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567" w:tblpY="680"/>
        <w:tblW w:w="1085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51"/>
      </w:tblGrid>
      <w:tr w:rsidR="00B53550" w:rsidRPr="00B53550" w:rsidTr="00B53550">
        <w:trPr>
          <w:trHeight w:hRule="exact" w:val="14739"/>
        </w:trPr>
        <w:tc>
          <w:tcPr>
            <w:tcW w:w="10851" w:type="dxa"/>
          </w:tcPr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765F1E" w:rsidP="00765F1E">
            <w:pPr>
              <w:pStyle w:val="Puesto"/>
              <w:tabs>
                <w:tab w:val="left" w:pos="3288"/>
              </w:tabs>
              <w:ind w:left="0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ab/>
            </w: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3A0A3B" w:rsidRPr="00765F1E" w:rsidRDefault="003A0A3B" w:rsidP="00765F1E">
            <w:pPr>
              <w:pStyle w:val="Puesto"/>
              <w:ind w:left="0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ind w:left="0"/>
              <w:jc w:val="center"/>
              <w:rPr>
                <w:rFonts w:ascii="Century Gothic" w:hAnsi="Century Gothic"/>
                <w:sz w:val="24"/>
                <w:szCs w:val="24"/>
                <w:lang w:val="es-MX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h. ayuntamiento constitucional de cabo corrientes, jalisco.</w:t>
            </w: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Pues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programa</w:t>
            </w:r>
          </w:p>
          <w:p w:rsidR="00B53550" w:rsidRPr="00765F1E" w:rsidRDefault="00B53550" w:rsidP="00765F1E">
            <w:pPr>
              <w:pStyle w:val="Pues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operativo anual</w:t>
            </w:r>
          </w:p>
          <w:p w:rsidR="00B53550" w:rsidRPr="00765F1E" w:rsidRDefault="00DE5E9B" w:rsidP="00765F1E">
            <w:pPr>
              <w:pStyle w:val="Puesto"/>
              <w:jc w:val="center"/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2020</w:t>
            </w:r>
            <w:r w:rsidR="00B53550" w:rsidRPr="00765F1E"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.</w:t>
            </w: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 w:eastAsia="ja-JP"/>
              </w:rPr>
            </w:pPr>
          </w:p>
          <w:p w:rsidR="00B53550" w:rsidRPr="00765F1E" w:rsidRDefault="00B53550" w:rsidP="00765F1E">
            <w:pPr>
              <w:jc w:val="center"/>
              <w:rPr>
                <w:rFonts w:ascii="Century Gothic" w:hAnsi="Century Gothic"/>
                <w:sz w:val="24"/>
                <w:szCs w:val="24"/>
                <w:lang w:val="es-ES" w:eastAsia="ja-JP"/>
              </w:rPr>
            </w:pPr>
          </w:p>
          <w:p w:rsidR="00B53550" w:rsidRDefault="00B53550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Dirección de obras públicas.</w:t>
            </w:r>
          </w:p>
          <w:p w:rsidR="00765F1E" w:rsidRDefault="00765F1E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765F1E" w:rsidRPr="00765F1E" w:rsidRDefault="00765F1E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JEFE:</w:t>
            </w:r>
            <w:r w:rsidRPr="00765F1E"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CARLOS ENRIQUE DIAZ ROBLES </w:t>
            </w:r>
            <w:r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B53550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r w:rsidRPr="00765F1E">
              <w:rPr>
                <w:rStyle w:val="Textoennegrita"/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  <w:t>E-mail:</w:t>
            </w:r>
            <w:r w:rsidRPr="00765F1E">
              <w:rPr>
                <w:rStyle w:val="Textoennegrita"/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PERI_CAT17@HOTMAIL.COM</w:t>
            </w:r>
            <w:r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400D4C" w:rsidP="00765F1E">
            <w:pPr>
              <w:pStyle w:val="Textodebloque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  <w:hyperlink r:id="rId7" w:history="1">
              <w:r w:rsidR="00B53550" w:rsidRPr="00765F1E">
                <w:rPr>
                  <w:rStyle w:val="Hipervnculo"/>
                  <w:rFonts w:ascii="Century Gothic" w:hAnsi="Century Gothic"/>
                  <w:b/>
                  <w:noProof/>
                  <w:color w:val="auto"/>
                  <w:sz w:val="24"/>
                  <w:szCs w:val="24"/>
                  <w:lang w:val="es-ES"/>
                </w:rPr>
                <w:t>Tel:</w:t>
              </w:r>
              <w:r w:rsidR="00B53550" w:rsidRPr="00765F1E">
                <w:rPr>
                  <w:rStyle w:val="Hipervnculo"/>
                  <w:rFonts w:ascii="Century Gothic" w:hAnsi="Century Gothic"/>
                  <w:noProof/>
                  <w:color w:val="auto"/>
                  <w:sz w:val="24"/>
                  <w:szCs w:val="24"/>
                  <w:lang w:val="es-ES"/>
                </w:rPr>
                <w:t>322-2690388</w:t>
              </w:r>
            </w:hyperlink>
            <w:r w:rsidR="00B53550" w:rsidRPr="00765F1E"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  <w:t xml:space="preserve"> Ext. 119</w:t>
            </w:r>
            <w:r w:rsidR="00B53550" w:rsidRPr="00765F1E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val="es-ES"/>
              </w:rPr>
              <w:t>·</w:t>
            </w:r>
          </w:p>
          <w:p w:rsidR="00B53550" w:rsidRPr="00765F1E" w:rsidRDefault="00B53550" w:rsidP="00765F1E">
            <w:pPr>
              <w:pStyle w:val="Ttulodeevento"/>
              <w:jc w:val="center"/>
              <w:rPr>
                <w:rFonts w:ascii="Century Gothic" w:hAnsi="Century Gothic"/>
                <w:noProof/>
                <w:color w:val="auto"/>
                <w:sz w:val="24"/>
                <w:szCs w:val="24"/>
                <w:lang w:val="es-ES"/>
              </w:rPr>
            </w:pPr>
          </w:p>
          <w:p w:rsidR="00B53550" w:rsidRPr="00765F1E" w:rsidRDefault="00B53550" w:rsidP="00765F1E">
            <w:pPr>
              <w:pStyle w:val="Ttulodeevento"/>
              <w:jc w:val="center"/>
              <w:rPr>
                <w:rFonts w:ascii="Century Gothic" w:hAnsi="Century Gothic"/>
                <w:b/>
                <w:noProof/>
                <w:color w:val="auto"/>
                <w:sz w:val="24"/>
                <w:szCs w:val="24"/>
                <w:lang w:val="es-ES"/>
              </w:rPr>
            </w:pPr>
          </w:p>
        </w:tc>
      </w:tr>
    </w:tbl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lastRenderedPageBreak/>
        <w:t xml:space="preserve">                                                       </w:t>
      </w: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VISIÓN Y MISIÓN INSTITUCIONAL</w:t>
      </w:r>
    </w:p>
    <w:p w:rsid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MISIÓN</w:t>
      </w:r>
    </w:p>
    <w:p w:rsidR="00B53550" w:rsidRP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 xml:space="preserve">Elevar los niveles de eficiencia y eficacia de la Administración Pública, para contribuir a la mejora continua de los servicios públicos y satisfacción de los ciudadanos, a través de la Profesionalización y el Fortalecimiento Institucional. </w:t>
      </w:r>
    </w:p>
    <w:p w:rsidR="00B53550" w:rsidRPr="00B53550" w:rsidRDefault="00B53550" w:rsidP="00B53550">
      <w:pPr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</w:p>
    <w:p w:rsidR="00B53550" w:rsidRPr="00B53550" w:rsidRDefault="00B53550" w:rsidP="00B53550">
      <w:pPr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VISIÓN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>Ser reconocido como órgano rector de la Administración Pública, por nuestros aportes a la profesionalización del empleo público, el fortalecimiento institucional y el impulso de la mejor</w:t>
      </w:r>
      <w:r>
        <w:rPr>
          <w:rFonts w:ascii="Century Gothic" w:hAnsi="Century Gothic"/>
          <w:sz w:val="24"/>
          <w:szCs w:val="24"/>
        </w:rPr>
        <w:t xml:space="preserve">a continua de los servicios. 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Pr="00B53550" w:rsidRDefault="00B53550" w:rsidP="00B53550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B53550">
        <w:rPr>
          <w:rFonts w:ascii="Century Gothic" w:hAnsi="Century Gothic"/>
          <w:b/>
          <w:sz w:val="24"/>
          <w:szCs w:val="24"/>
        </w:rPr>
        <w:t>VALORES ORIENTADORES DE LA MISIÓN INSTITUCIONAL</w:t>
      </w: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B53550" w:rsidRDefault="00B53550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B53550">
        <w:rPr>
          <w:rFonts w:ascii="Century Gothic" w:hAnsi="Century Gothic"/>
          <w:sz w:val="24"/>
          <w:szCs w:val="24"/>
        </w:rPr>
        <w:t xml:space="preserve"> Vocación de servicio: Estamos comprometidos, con dedicación, esmero, calidez y equidad, para la satisfacción de nuestros usuarios. Transparencia: Rendimos cuentas de nuestro accionar a la ciudadanía, abiertos siempre</w:t>
      </w:r>
      <w:r w:rsidR="00DA0046">
        <w:rPr>
          <w:rFonts w:ascii="Century Gothic" w:hAnsi="Century Gothic"/>
          <w:sz w:val="24"/>
          <w:szCs w:val="24"/>
        </w:rPr>
        <w:t>.</w:t>
      </w: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Default="00DA0046" w:rsidP="00B53550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DA0046" w:rsidRPr="006E2125" w:rsidRDefault="00DA0046" w:rsidP="00DA004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6E2125">
        <w:rPr>
          <w:rFonts w:ascii="Century Gothic" w:hAnsi="Century Gothic"/>
          <w:b/>
          <w:sz w:val="24"/>
          <w:szCs w:val="24"/>
        </w:rPr>
        <w:t>ORGANIZACIÓN PARA LA EJECUCIÓN</w:t>
      </w:r>
    </w:p>
    <w:p w:rsidR="00DA0046" w:rsidRP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A0046" w:rsidRDefault="00DA0046" w:rsidP="006E2125">
      <w:pPr>
        <w:ind w:firstLine="708"/>
        <w:rPr>
          <w:rFonts w:ascii="Century Gothic" w:hAnsi="Century Gothic"/>
          <w:sz w:val="24"/>
          <w:szCs w:val="24"/>
        </w:rPr>
      </w:pPr>
      <w:r w:rsidRPr="00DA0046">
        <w:rPr>
          <w:rFonts w:ascii="Century Gothic" w:hAnsi="Century Gothic"/>
          <w:sz w:val="24"/>
          <w:szCs w:val="24"/>
        </w:rPr>
        <w:t>Para llevar a cabo la ejecución del presente Plan Operativo 2018, el Ministerio de Administración Pública cuenta con las siguientes áreas Fundamentales:</w:t>
      </w:r>
    </w:p>
    <w:p w:rsidR="006E2125" w:rsidRPr="006E2125" w:rsidRDefault="006E2125" w:rsidP="006E2125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  <w:r w:rsidRPr="006E2125">
        <w:rPr>
          <w:rFonts w:ascii="Century Gothic" w:hAnsi="Century Gothic"/>
          <w:b/>
          <w:sz w:val="24"/>
          <w:szCs w:val="24"/>
        </w:rPr>
        <w:t>FUNCIONES</w:t>
      </w:r>
    </w:p>
    <w:p w:rsidR="006E2125" w:rsidRDefault="006E2125" w:rsidP="006E2125">
      <w:pPr>
        <w:pStyle w:val="Prrafodelista"/>
        <w:ind w:left="1428"/>
        <w:jc w:val="center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ACTIVIDAD</w:t>
      </w:r>
      <w:r w:rsidR="003A0A3B">
        <w:rPr>
          <w:rFonts w:ascii="Century Gothic" w:hAnsi="Century Gothic"/>
          <w:b/>
          <w:sz w:val="24"/>
          <w:szCs w:val="24"/>
        </w:rPr>
        <w:t>ES</w:t>
      </w:r>
      <w:r>
        <w:rPr>
          <w:rFonts w:ascii="Century Gothic" w:hAnsi="Century Gothic"/>
          <w:b/>
          <w:sz w:val="24"/>
          <w:szCs w:val="24"/>
        </w:rPr>
        <w:t>: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empedrados</w:t>
      </w:r>
    </w:p>
    <w:p w:rsidR="003A0A3B" w:rsidRPr="007447C8" w:rsidRDefault="003A0A3B" w:rsidP="003A0A3B">
      <w:pPr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y Mantenimiento de espacios y bienes inmuebles municipales.</w:t>
      </w: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rPr>
          <w:rFonts w:ascii="Century Gothic" w:hAnsi="Century Gothic"/>
          <w:sz w:val="24"/>
          <w:szCs w:val="24"/>
        </w:rPr>
      </w:pPr>
    </w:p>
    <w:p w:rsidR="003A0A3B" w:rsidRPr="007447C8" w:rsidRDefault="003A0A3B" w:rsidP="003A0A3B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7447C8">
        <w:rPr>
          <w:rFonts w:ascii="Century Gothic" w:hAnsi="Century Gothic"/>
          <w:sz w:val="24"/>
          <w:szCs w:val="24"/>
        </w:rPr>
        <w:t>Rehabilitación de vías públicas (bacheos, pinturas, banquetas).</w:t>
      </w:r>
    </w:p>
    <w:p w:rsidR="007447C8" w:rsidRDefault="007447C8" w:rsidP="004545B4">
      <w:pPr>
        <w:rPr>
          <w:rFonts w:ascii="Century Gothic" w:hAnsi="Century Gothic"/>
          <w:b/>
          <w:sz w:val="24"/>
          <w:szCs w:val="24"/>
        </w:rPr>
      </w:pPr>
    </w:p>
    <w:p w:rsidR="004545B4" w:rsidRDefault="007447C8" w:rsidP="004545B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META:</w:t>
      </w:r>
    </w:p>
    <w:p w:rsidR="007447C8" w:rsidRPr="00C47BF9" w:rsidRDefault="007447C8" w:rsidP="007447C8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C47BF9">
        <w:rPr>
          <w:rFonts w:ascii="Century Gothic" w:hAnsi="Century Gothic"/>
          <w:sz w:val="24"/>
          <w:szCs w:val="24"/>
        </w:rPr>
        <w:t>Coordinar y dar seguimiento a las acciones de fortalecimiento institucional realizadas</w:t>
      </w:r>
      <w:r w:rsidR="00765F1E">
        <w:rPr>
          <w:rFonts w:ascii="Century Gothic" w:hAnsi="Century Gothic"/>
          <w:sz w:val="24"/>
          <w:szCs w:val="24"/>
        </w:rPr>
        <w:t xml:space="preserve"> hasta que se concluyan al 100 %</w:t>
      </w:r>
      <w:r w:rsidR="00C47BF9">
        <w:rPr>
          <w:rFonts w:ascii="Century Gothic" w:hAnsi="Century Gothic"/>
          <w:sz w:val="24"/>
          <w:szCs w:val="24"/>
        </w:rPr>
        <w:t>.</w:t>
      </w: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765F1E">
        <w:rPr>
          <w:rFonts w:ascii="Century Gothic" w:hAnsi="Century Gothic"/>
          <w:b/>
          <w:sz w:val="24"/>
          <w:szCs w:val="24"/>
        </w:rPr>
        <w:t>CONCLUSIÓN</w:t>
      </w:r>
    </w:p>
    <w:p w:rsid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Pr="00765F1E" w:rsidRDefault="00765F1E" w:rsidP="00765F1E">
      <w:pPr>
        <w:spacing w:line="360" w:lineRule="auto"/>
        <w:ind w:firstLine="708"/>
        <w:jc w:val="center"/>
        <w:rPr>
          <w:rFonts w:ascii="Century Gothic" w:hAnsi="Century Gothic"/>
          <w:b/>
          <w:sz w:val="24"/>
          <w:szCs w:val="24"/>
        </w:rPr>
      </w:pPr>
    </w:p>
    <w:p w:rsidR="00765F1E" w:rsidRDefault="00765F1E" w:rsidP="00765F1E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base a lo expuesto, se presenta el Programa Operativo Anual del Departamento de Obras Públicas, como jefe de Mantenimiento con</w:t>
      </w:r>
      <w:r w:rsidRPr="00142364">
        <w:rPr>
          <w:rFonts w:ascii="Century Gothic" w:hAnsi="Century Gothic"/>
          <w:sz w:val="24"/>
          <w:szCs w:val="24"/>
        </w:rPr>
        <w:t xml:space="preserve"> un gran número de </w:t>
      </w:r>
      <w:r>
        <w:rPr>
          <w:rFonts w:ascii="Century Gothic" w:hAnsi="Century Gothic"/>
          <w:sz w:val="24"/>
          <w:szCs w:val="24"/>
        </w:rPr>
        <w:t>actividades</w:t>
      </w:r>
      <w:r w:rsidRPr="00142364">
        <w:rPr>
          <w:rFonts w:ascii="Century Gothic" w:hAnsi="Century Gothic"/>
          <w:sz w:val="24"/>
          <w:szCs w:val="24"/>
        </w:rPr>
        <w:t xml:space="preserve"> </w:t>
      </w:r>
      <w:r w:rsidR="00784D7E">
        <w:rPr>
          <w:rFonts w:ascii="Century Gothic" w:hAnsi="Century Gothic"/>
          <w:sz w:val="24"/>
          <w:szCs w:val="24"/>
        </w:rPr>
        <w:t>a realizar durante el 2020</w:t>
      </w:r>
      <w:r>
        <w:rPr>
          <w:rFonts w:ascii="Century Gothic" w:hAnsi="Century Gothic"/>
          <w:sz w:val="24"/>
          <w:szCs w:val="24"/>
        </w:rPr>
        <w:t>.</w:t>
      </w:r>
    </w:p>
    <w:p w:rsidR="00765F1E" w:rsidRDefault="00765F1E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3A0A3B" w:rsidRDefault="003A0A3B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6E2125" w:rsidRDefault="006E2125" w:rsidP="006E2125">
      <w:pPr>
        <w:pStyle w:val="Prrafodelista"/>
        <w:ind w:left="1429"/>
        <w:rPr>
          <w:rFonts w:ascii="Century Gothic" w:hAnsi="Century Gothic"/>
          <w:b/>
          <w:sz w:val="24"/>
          <w:szCs w:val="24"/>
        </w:rPr>
      </w:pPr>
    </w:p>
    <w:p w:rsidR="006E2125" w:rsidRPr="006E2125" w:rsidRDefault="006E2125" w:rsidP="006E2125">
      <w:pPr>
        <w:pStyle w:val="Prrafodelista"/>
        <w:ind w:left="0"/>
        <w:rPr>
          <w:rFonts w:ascii="Century Gothic" w:hAnsi="Century Gothic"/>
          <w:b/>
          <w:sz w:val="24"/>
          <w:szCs w:val="24"/>
        </w:rPr>
      </w:pPr>
    </w:p>
    <w:p w:rsidR="00DA0046" w:rsidRDefault="00DA0046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D9691A" w:rsidRDefault="00D9691A" w:rsidP="00D9691A">
      <w:pPr>
        <w:rPr>
          <w:rFonts w:ascii="Century Gothic" w:hAnsi="Century Gothic"/>
          <w:sz w:val="24"/>
          <w:szCs w:val="24"/>
        </w:rPr>
      </w:pPr>
    </w:p>
    <w:p w:rsidR="00D9691A" w:rsidRDefault="00D9691A" w:rsidP="00DA0046">
      <w:pPr>
        <w:ind w:firstLine="708"/>
        <w:jc w:val="center"/>
        <w:rPr>
          <w:rFonts w:ascii="Century Gothic" w:hAnsi="Century Gothic"/>
          <w:b/>
          <w:sz w:val="24"/>
          <w:szCs w:val="24"/>
        </w:rPr>
      </w:pPr>
      <w:r w:rsidRPr="00D9691A">
        <w:rPr>
          <w:rFonts w:ascii="Century Gothic" w:hAnsi="Century Gothic"/>
          <w:b/>
          <w:sz w:val="24"/>
          <w:szCs w:val="24"/>
        </w:rPr>
        <w:t>RELACIÓN</w:t>
      </w:r>
      <w:r w:rsidR="00AA330F">
        <w:rPr>
          <w:rFonts w:ascii="Century Gothic" w:hAnsi="Century Gothic"/>
          <w:b/>
          <w:sz w:val="24"/>
          <w:szCs w:val="24"/>
        </w:rPr>
        <w:t xml:space="preserve"> DE HERRAMIENTA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HERRAMIENTA MENOR</w:t>
            </w:r>
          </w:p>
        </w:tc>
        <w:tc>
          <w:tcPr>
            <w:tcW w:w="2943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9691A">
              <w:rPr>
                <w:rFonts w:ascii="Century Gothic" w:hAnsi="Century Gothic"/>
                <w:b/>
                <w:sz w:val="20"/>
                <w:szCs w:val="20"/>
              </w:rPr>
              <w:t>PZAS</w:t>
            </w:r>
            <w:proofErr w:type="spellEnd"/>
            <w:r w:rsidRPr="00D9691A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2943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691A">
              <w:rPr>
                <w:rFonts w:ascii="Century Gothic" w:hAnsi="Century Gothic"/>
                <w:b/>
                <w:sz w:val="20"/>
                <w:szCs w:val="20"/>
              </w:rPr>
              <w:t>PRECIO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BROCAS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180.00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ROTOMARTILLO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1,638.00</w:t>
            </w:r>
          </w:p>
        </w:tc>
      </w:tr>
      <w:tr w:rsidR="00D9691A" w:rsidTr="00D9691A">
        <w:tc>
          <w:tcPr>
            <w:tcW w:w="2942" w:type="dxa"/>
          </w:tcPr>
          <w:p w:rsidR="00D9691A" w:rsidRPr="00D9691A" w:rsidRDefault="00D9691A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691A">
              <w:rPr>
                <w:rFonts w:ascii="Century Gothic" w:hAnsi="Century Gothic"/>
                <w:sz w:val="20"/>
                <w:szCs w:val="20"/>
              </w:rPr>
              <w:t>SET MECÁNICO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889.50</w:t>
            </w:r>
          </w:p>
        </w:tc>
      </w:tr>
      <w:tr w:rsidR="00D9691A" w:rsidTr="00F872AE">
        <w:trPr>
          <w:trHeight w:val="213"/>
        </w:trPr>
        <w:tc>
          <w:tcPr>
            <w:tcW w:w="2942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CINCEL DE PUNTA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D9691A" w:rsidRPr="00F872AE" w:rsidRDefault="007F1223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F872AE">
              <w:rPr>
                <w:rFonts w:ascii="Century Gothic" w:hAnsi="Century Gothic"/>
                <w:sz w:val="20"/>
                <w:szCs w:val="20"/>
              </w:rPr>
              <w:t>280.17</w:t>
            </w:r>
            <w:r w:rsidRPr="00F872AE"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ARCO</w:t>
            </w:r>
          </w:p>
        </w:tc>
        <w:tc>
          <w:tcPr>
            <w:tcW w:w="2943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943" w:type="dxa"/>
          </w:tcPr>
          <w:p w:rsidR="00D9691A" w:rsidRPr="00F872AE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280.17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587B01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D9691A" w:rsidRPr="00F872AE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D9691A" w:rsidTr="00D9691A">
        <w:tc>
          <w:tcPr>
            <w:tcW w:w="2942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D9691A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D9691A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32.50</w:t>
            </w:r>
          </w:p>
        </w:tc>
      </w:tr>
      <w:tr w:rsidR="00587B01" w:rsidTr="00D9691A">
        <w:tc>
          <w:tcPr>
            <w:tcW w:w="2942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87B01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19.25</w:t>
            </w:r>
          </w:p>
        </w:tc>
      </w:tr>
      <w:tr w:rsidR="00587B01" w:rsidTr="00D9691A">
        <w:tc>
          <w:tcPr>
            <w:tcW w:w="2942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7B01">
              <w:rPr>
                <w:rFonts w:ascii="Century Gothic" w:hAnsi="Century Gothic"/>
                <w:sz w:val="20"/>
                <w:szCs w:val="20"/>
              </w:rPr>
              <w:t>BROCA</w:t>
            </w:r>
          </w:p>
        </w:tc>
        <w:tc>
          <w:tcPr>
            <w:tcW w:w="2943" w:type="dxa"/>
          </w:tcPr>
          <w:p w:rsidR="00587B01" w:rsidRPr="00587B01" w:rsidRDefault="00DB3F84" w:rsidP="00DA00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587B01" w:rsidRPr="00F872AE" w:rsidRDefault="00F872AE" w:rsidP="00DA00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37.00</w:t>
            </w:r>
          </w:p>
        </w:tc>
      </w:tr>
      <w:tr w:rsidR="00F872AE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ANCHO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306.03</w:t>
            </w:r>
          </w:p>
        </w:tc>
      </w:tr>
      <w:tr w:rsidR="00F872AE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PLANO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280.17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ARCO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159.48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Pr="00723202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MARRO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145.69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BROCAS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121.98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119.83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BROCA</w:t>
            </w:r>
          </w:p>
        </w:tc>
        <w:tc>
          <w:tcPr>
            <w:tcW w:w="2943" w:type="dxa"/>
          </w:tcPr>
          <w:p w:rsidR="00F872AE" w:rsidRPr="00587B01" w:rsidRDefault="00F872AE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F872AE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72AE">
              <w:rPr>
                <w:rFonts w:ascii="Century Gothic" w:hAnsi="Century Gothic"/>
                <w:sz w:val="20"/>
                <w:szCs w:val="20"/>
              </w:rPr>
              <w:t>117.16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ESCALERA</w:t>
            </w:r>
          </w:p>
        </w:tc>
        <w:tc>
          <w:tcPr>
            <w:tcW w:w="2943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AA330F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1447.41</w:t>
            </w:r>
          </w:p>
        </w:tc>
      </w:tr>
      <w:tr w:rsidR="00F872AE" w:rsidRPr="00723202" w:rsidTr="00D9691A">
        <w:tc>
          <w:tcPr>
            <w:tcW w:w="2942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JUEGO DE PINZAS</w:t>
            </w:r>
          </w:p>
        </w:tc>
        <w:tc>
          <w:tcPr>
            <w:tcW w:w="2943" w:type="dxa"/>
          </w:tcPr>
          <w:p w:rsidR="00F872AE" w:rsidRDefault="00AA330F" w:rsidP="00F872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F872AE" w:rsidRPr="00F872AE" w:rsidRDefault="00AA330F" w:rsidP="00F872A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257.76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DESARMADORES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SERROTE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237.07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LLAVE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219.83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SELLADOR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CINCEL CHICO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MARTILLO PARA MADERA</w:t>
            </w:r>
          </w:p>
        </w:tc>
        <w:tc>
          <w:tcPr>
            <w:tcW w:w="2943" w:type="dxa"/>
          </w:tcPr>
          <w:p w:rsidR="00AA330F" w:rsidRPr="00587B01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MARTILLO TUBULAR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116.38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EXTREME SELLA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80.17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SILICÓN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76.72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CAJA 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581.96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BARRETA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456.03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GUARDAPOLVO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92.24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LLAVE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197.41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SILICÓN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76.72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PISTOLA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66.29</w:t>
            </w:r>
          </w:p>
        </w:tc>
      </w:tr>
      <w:tr w:rsidR="00AA330F" w:rsidRPr="00723202" w:rsidTr="00D9691A">
        <w:tc>
          <w:tcPr>
            <w:tcW w:w="2942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FLEXÓMETRO</w:t>
            </w:r>
          </w:p>
        </w:tc>
        <w:tc>
          <w:tcPr>
            <w:tcW w:w="2943" w:type="dxa"/>
          </w:tcPr>
          <w:p w:rsidR="00AA330F" w:rsidRDefault="00AA330F" w:rsidP="00AA330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943" w:type="dxa"/>
          </w:tcPr>
          <w:p w:rsidR="00AA330F" w:rsidRPr="00F872AE" w:rsidRDefault="00AA330F" w:rsidP="00AA33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58.62</w:t>
            </w:r>
          </w:p>
        </w:tc>
      </w:tr>
    </w:tbl>
    <w:p w:rsidR="00D9691A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</w:t>
      </w:r>
    </w:p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757460" w:rsidRDefault="00757460" w:rsidP="00757460"/>
    <w:p w:rsidR="00757460" w:rsidRDefault="00757460" w:rsidP="00757460"/>
    <w:p w:rsidR="00757460" w:rsidRDefault="00757460" w:rsidP="00757460"/>
    <w:p w:rsidR="00757460" w:rsidRPr="00757460" w:rsidRDefault="00757460" w:rsidP="00757460">
      <w:pPr>
        <w:jc w:val="center"/>
        <w:rPr>
          <w:b/>
        </w:rPr>
      </w:pPr>
      <w:r w:rsidRPr="00757460">
        <w:rPr>
          <w:b/>
        </w:rPr>
        <w:t>MATERIAL DE TRABAJO</w:t>
      </w:r>
    </w:p>
    <w:tbl>
      <w:tblPr>
        <w:tblStyle w:val="Tablaconcuadrcula"/>
        <w:tblpPr w:leftFromText="141" w:rightFromText="141" w:vertAnchor="text" w:horzAnchor="margin" w:tblpY="187"/>
        <w:tblW w:w="9186" w:type="dxa"/>
        <w:tblLook w:val="04A0" w:firstRow="1" w:lastRow="0" w:firstColumn="1" w:lastColumn="0" w:noHBand="0" w:noVBand="1"/>
      </w:tblPr>
      <w:tblGrid>
        <w:gridCol w:w="3137"/>
        <w:gridCol w:w="2855"/>
        <w:gridCol w:w="3194"/>
      </w:tblGrid>
      <w:tr w:rsidR="00757460" w:rsidTr="00BE5095">
        <w:trPr>
          <w:trHeight w:val="430"/>
        </w:trPr>
        <w:tc>
          <w:tcPr>
            <w:tcW w:w="3137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 w:rsidRPr="001C7E41">
              <w:rPr>
                <w:b/>
              </w:rPr>
              <w:t>MATERIAL</w:t>
            </w:r>
          </w:p>
        </w:tc>
        <w:tc>
          <w:tcPr>
            <w:tcW w:w="2855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3194" w:type="dxa"/>
          </w:tcPr>
          <w:p w:rsidR="00757460" w:rsidRPr="001C7E41" w:rsidRDefault="00757460" w:rsidP="00BE5095">
            <w:pPr>
              <w:jc w:val="center"/>
              <w:rPr>
                <w:b/>
              </w:rPr>
            </w:pPr>
            <w:r w:rsidRPr="001C7E41">
              <w:rPr>
                <w:b/>
              </w:rPr>
              <w:t>PRECIOS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CEMENTO GRIS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$ 185</w:t>
            </w:r>
          </w:p>
        </w:tc>
      </w:tr>
      <w:tr w:rsidR="00757460" w:rsidTr="00BE5095">
        <w:trPr>
          <w:trHeight w:val="450"/>
        </w:trPr>
        <w:tc>
          <w:tcPr>
            <w:tcW w:w="3137" w:type="dxa"/>
          </w:tcPr>
          <w:p w:rsidR="00757460" w:rsidRDefault="00757460" w:rsidP="00BE5095">
            <w:r>
              <w:t>MORTERO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$140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CAL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BULTO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$83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VARILLA 1/2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$220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VARILLA 3/8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$135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proofErr w:type="spellStart"/>
            <w:r>
              <w:t>ARMEX</w:t>
            </w:r>
            <w:proofErr w:type="spellEnd"/>
            <w:r>
              <w:t xml:space="preserve"> SENCILLO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$17</w:t>
            </w:r>
            <w:r w:rsidR="00757460">
              <w:t>5</w:t>
            </w:r>
          </w:p>
        </w:tc>
      </w:tr>
      <w:tr w:rsidR="00757460" w:rsidTr="00BE5095">
        <w:trPr>
          <w:trHeight w:val="450"/>
        </w:trPr>
        <w:tc>
          <w:tcPr>
            <w:tcW w:w="3137" w:type="dxa"/>
          </w:tcPr>
          <w:p w:rsidR="00757460" w:rsidRDefault="00757460" w:rsidP="00BE5095">
            <w:proofErr w:type="spellStart"/>
            <w:r>
              <w:t>ARMEX</w:t>
            </w:r>
            <w:proofErr w:type="spellEnd"/>
            <w:r>
              <w:t xml:space="preserve"> REFORZADO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PZA.</w:t>
            </w:r>
          </w:p>
        </w:tc>
        <w:tc>
          <w:tcPr>
            <w:tcW w:w="3194" w:type="dxa"/>
          </w:tcPr>
          <w:p w:rsidR="00757460" w:rsidRDefault="00784D7E" w:rsidP="00BE5095">
            <w:pPr>
              <w:jc w:val="center"/>
            </w:pPr>
            <w:r>
              <w:t>$387</w:t>
            </w:r>
            <w:bookmarkStart w:id="0" w:name="_GoBack"/>
            <w:bookmarkEnd w:id="0"/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ALAMBRE RECOCIDO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$33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CLAVOS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$31</w:t>
            </w:r>
          </w:p>
        </w:tc>
      </w:tr>
      <w:tr w:rsidR="00757460" w:rsidTr="00BE5095">
        <w:trPr>
          <w:trHeight w:val="430"/>
        </w:trPr>
        <w:tc>
          <w:tcPr>
            <w:tcW w:w="3137" w:type="dxa"/>
          </w:tcPr>
          <w:p w:rsidR="00757460" w:rsidRDefault="00757460" w:rsidP="00BE5095">
            <w:r>
              <w:t>ESTRIBOS</w:t>
            </w:r>
          </w:p>
        </w:tc>
        <w:tc>
          <w:tcPr>
            <w:tcW w:w="2855" w:type="dxa"/>
          </w:tcPr>
          <w:p w:rsidR="00757460" w:rsidRDefault="00757460" w:rsidP="00BE5095">
            <w:pPr>
              <w:jc w:val="center"/>
            </w:pPr>
            <w:r>
              <w:t>KG.</w:t>
            </w:r>
          </w:p>
        </w:tc>
        <w:tc>
          <w:tcPr>
            <w:tcW w:w="3194" w:type="dxa"/>
          </w:tcPr>
          <w:p w:rsidR="00757460" w:rsidRDefault="00757460" w:rsidP="00BE5095">
            <w:pPr>
              <w:jc w:val="center"/>
            </w:pPr>
            <w:r>
              <w:t>$28</w:t>
            </w:r>
          </w:p>
        </w:tc>
      </w:tr>
    </w:tbl>
    <w:p w:rsidR="00757460" w:rsidRDefault="00757460" w:rsidP="00757460"/>
    <w:p w:rsidR="00757460" w:rsidRDefault="00757460" w:rsidP="00757460"/>
    <w:p w:rsidR="00757460" w:rsidRDefault="00757460" w:rsidP="00757460"/>
    <w:p w:rsidR="00757460" w:rsidRDefault="00757460" w:rsidP="00757460"/>
    <w:p w:rsidR="00AA330F" w:rsidRDefault="00AA330F" w:rsidP="00DA0046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sectPr w:rsidR="00AA330F" w:rsidSect="00765F1E">
      <w:headerReference w:type="default" r:id="rId8"/>
      <w:pgSz w:w="12240" w:h="15840"/>
      <w:pgMar w:top="1418" w:right="1701" w:bottom="141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4C" w:rsidRDefault="00400D4C" w:rsidP="00B53550">
      <w:pPr>
        <w:spacing w:after="0" w:line="240" w:lineRule="auto"/>
      </w:pPr>
      <w:r>
        <w:separator/>
      </w:r>
    </w:p>
  </w:endnote>
  <w:endnote w:type="continuationSeparator" w:id="0">
    <w:p w:rsidR="00400D4C" w:rsidRDefault="00400D4C" w:rsidP="00B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4C" w:rsidRDefault="00400D4C" w:rsidP="00B53550">
      <w:pPr>
        <w:spacing w:after="0" w:line="240" w:lineRule="auto"/>
      </w:pPr>
      <w:r>
        <w:separator/>
      </w:r>
    </w:p>
  </w:footnote>
  <w:footnote w:type="continuationSeparator" w:id="0">
    <w:p w:rsidR="00400D4C" w:rsidRDefault="00400D4C" w:rsidP="00B5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50" w:rsidRDefault="00AA330F" w:rsidP="00AA330F">
    <w:pPr>
      <w:pStyle w:val="Encabezado"/>
    </w:pPr>
    <w:r>
      <w:rPr>
        <w:noProof/>
        <w:lang w:eastAsia="es-MX"/>
      </w:rPr>
      <w:drawing>
        <wp:inline distT="0" distB="0" distL="0" distR="0" wp14:anchorId="0E601FEE" wp14:editId="18B5A50F">
          <wp:extent cx="1339850" cy="1149350"/>
          <wp:effectExtent l="0" t="0" r="0" b="0"/>
          <wp:docPr id="17" name="Imagen 16" descr="C:\Users\Norma\Desktop\Logo-Gobierno-de-Cabo-Corrien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C:\Users\Norma\Desktop\Logo-Gobierno-de-Cabo-Corrien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46" cy="114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</w:t>
    </w:r>
    <w:r w:rsidRPr="00161569">
      <w:rPr>
        <w:noProof/>
        <w:lang w:eastAsia="es-MX"/>
      </w:rPr>
      <w:drawing>
        <wp:inline distT="0" distB="0" distL="0" distR="0" wp14:anchorId="7156D063" wp14:editId="2A854AAC">
          <wp:extent cx="806450" cy="1178756"/>
          <wp:effectExtent l="0" t="0" r="0" b="2540"/>
          <wp:docPr id="1" name="Imagen 1" descr="C:\Users\Norma\Desktop\logo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\Desktop\logo 2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88" cy="120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1AC1"/>
    <w:multiLevelType w:val="hybridMultilevel"/>
    <w:tmpl w:val="20B063C8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677E20"/>
    <w:multiLevelType w:val="hybridMultilevel"/>
    <w:tmpl w:val="676E87D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41D27"/>
    <w:multiLevelType w:val="hybridMultilevel"/>
    <w:tmpl w:val="29D4EF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D12"/>
    <w:multiLevelType w:val="hybridMultilevel"/>
    <w:tmpl w:val="D3A052A6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EA1A68"/>
    <w:multiLevelType w:val="hybridMultilevel"/>
    <w:tmpl w:val="5A98011C"/>
    <w:lvl w:ilvl="0" w:tplc="080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7"/>
    <w:rsid w:val="001D1DCB"/>
    <w:rsid w:val="003A0A3B"/>
    <w:rsid w:val="00400D4C"/>
    <w:rsid w:val="004545B4"/>
    <w:rsid w:val="00587B01"/>
    <w:rsid w:val="006A6035"/>
    <w:rsid w:val="006E2125"/>
    <w:rsid w:val="00723202"/>
    <w:rsid w:val="007447C8"/>
    <w:rsid w:val="00757460"/>
    <w:rsid w:val="00765F1E"/>
    <w:rsid w:val="00784D7E"/>
    <w:rsid w:val="007F1223"/>
    <w:rsid w:val="00912766"/>
    <w:rsid w:val="00937108"/>
    <w:rsid w:val="00A033D0"/>
    <w:rsid w:val="00AA330F"/>
    <w:rsid w:val="00AC4401"/>
    <w:rsid w:val="00B53550"/>
    <w:rsid w:val="00C47BF9"/>
    <w:rsid w:val="00C617E6"/>
    <w:rsid w:val="00C829FF"/>
    <w:rsid w:val="00D9691A"/>
    <w:rsid w:val="00DA0046"/>
    <w:rsid w:val="00DB3F84"/>
    <w:rsid w:val="00DE5E9B"/>
    <w:rsid w:val="00F04A0F"/>
    <w:rsid w:val="00F719E7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F74A9-A219-4A71-BFAC-8864824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550"/>
  </w:style>
  <w:style w:type="paragraph" w:styleId="Piedepgina">
    <w:name w:val="footer"/>
    <w:basedOn w:val="Normal"/>
    <w:link w:val="PiedepginaCar"/>
    <w:uiPriority w:val="99"/>
    <w:unhideWhenUsed/>
    <w:rsid w:val="00B535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550"/>
  </w:style>
  <w:style w:type="character" w:styleId="Hipervnculo">
    <w:name w:val="Hyperlink"/>
    <w:basedOn w:val="Fuentedeprrafopredeter"/>
    <w:uiPriority w:val="99"/>
    <w:unhideWhenUsed/>
    <w:rsid w:val="00B53550"/>
    <w:rPr>
      <w:color w:val="5B9BD5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B5355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B53550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B53550"/>
    <w:rPr>
      <w:b w:val="0"/>
      <w:bCs w:val="0"/>
      <w:color w:val="5B9BD5" w:themeColor="accent1"/>
    </w:rPr>
  </w:style>
  <w:style w:type="paragraph" w:customStyle="1" w:styleId="Ttulodeevento">
    <w:name w:val="Título de evento"/>
    <w:basedOn w:val="Normal"/>
    <w:uiPriority w:val="1"/>
    <w:qFormat/>
    <w:rsid w:val="00B5355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B53550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6E21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F1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9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22-2690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6</cp:revision>
  <cp:lastPrinted>2018-10-31T20:34:00Z</cp:lastPrinted>
  <dcterms:created xsi:type="dcterms:W3CDTF">2019-10-31T19:03:00Z</dcterms:created>
  <dcterms:modified xsi:type="dcterms:W3CDTF">2021-01-08T15:33:00Z</dcterms:modified>
</cp:coreProperties>
</file>